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AC119" w14:textId="77777777" w:rsidR="00700A6F" w:rsidRDefault="00700A6F" w:rsidP="00700A6F">
      <w:pPr>
        <w:spacing w:line="240" w:lineRule="atLeast"/>
        <w:rPr>
          <w:rFonts w:ascii="標楷體" w:eastAsia="標楷體" w:hAnsi="標楷體"/>
        </w:rPr>
      </w:pPr>
      <w:r w:rsidRPr="00700A6F">
        <w:rPr>
          <w:rFonts w:ascii="標楷體" w:eastAsia="標楷體" w:hAnsi="標楷體" w:hint="eastAsia"/>
        </w:rPr>
        <w:t>詞曰：</w:t>
      </w:r>
    </w:p>
    <w:p w14:paraId="7A35E102" w14:textId="4C7717C3" w:rsidR="00700A6F" w:rsidRPr="00700A6F" w:rsidRDefault="00700A6F" w:rsidP="00700A6F">
      <w:pPr>
        <w:spacing w:line="240" w:lineRule="atLeast"/>
        <w:ind w:firstLineChars="200" w:firstLine="480"/>
        <w:rPr>
          <w:rFonts w:ascii="標楷體" w:eastAsia="標楷體" w:hAnsi="標楷體" w:hint="eastAsia"/>
        </w:rPr>
      </w:pPr>
      <w:r w:rsidRPr="00700A6F">
        <w:rPr>
          <w:rFonts w:ascii="標楷體" w:eastAsia="標楷體" w:hAnsi="標楷體" w:hint="eastAsia"/>
        </w:rPr>
        <w:t>滾滾長江東逝水,浪花淘盡英雄。是非成敗轉頭空：青山依舊在,幾度夕陽紅。白髮漁樵江渚上,慣看秋月春風。一壺濁酒喜相逢：古今多少事,都付笑談中。</w:t>
      </w:r>
    </w:p>
    <w:p w14:paraId="4ED93D45" w14:textId="2436E3B8" w:rsidR="00700A6F" w:rsidRPr="00700A6F" w:rsidRDefault="00700A6F" w:rsidP="00700A6F">
      <w:pPr>
        <w:spacing w:line="240" w:lineRule="atLeast"/>
        <w:ind w:firstLineChars="200" w:firstLine="480"/>
        <w:rPr>
          <w:rFonts w:ascii="標楷體" w:eastAsia="標楷體" w:hAnsi="標楷體" w:hint="eastAsia"/>
        </w:rPr>
      </w:pPr>
      <w:r w:rsidRPr="00700A6F">
        <w:rPr>
          <w:rFonts w:ascii="標楷體" w:eastAsia="標楷體" w:hAnsi="標楷體" w:hint="eastAsia"/>
        </w:rPr>
        <w:t>且說張角一軍，前犯幽州界分。幽州太守劉焉，乃江夏竟陵人氏，漢魯恭王之後也；當時聞得賊兵將至，召校尉鄒靖計議。靖曰：「賊兵眾，我兵寡，明公宜作速招軍應敵。」劉焉然其說，隨即出榜招募義兵。榜文行到涿縣，乃引出涿縣中一個英雄。</w:t>
      </w:r>
    </w:p>
    <w:p w14:paraId="334FD431" w14:textId="68CAC2DD" w:rsidR="00700A6F" w:rsidRPr="00700A6F" w:rsidRDefault="00700A6F" w:rsidP="00700A6F">
      <w:pPr>
        <w:spacing w:line="240" w:lineRule="atLeast"/>
        <w:ind w:firstLineChars="200" w:firstLine="480"/>
        <w:rPr>
          <w:rFonts w:ascii="標楷體" w:eastAsia="標楷體" w:hAnsi="標楷體" w:hint="eastAsia"/>
        </w:rPr>
      </w:pPr>
      <w:r w:rsidRPr="00700A6F">
        <w:rPr>
          <w:rFonts w:ascii="標楷體" w:eastAsia="標楷體" w:hAnsi="標楷體" w:hint="eastAsia"/>
        </w:rPr>
        <w:t>那人不甚好讀書；性寬和，寡言語，喜怒不形於色；素有大志，專好結交天下豪傑；生得身長七尺五寸，兩耳垂肩，雙手過膝，目能自顧其耳，面如冠玉，脣若塗脂；中山靖王劉勝之後，漢景帝閣下玄孫﹔姓劉，名備，字玄德。昔劉勝之子劉貞，漢武時封涿鹿亭侯，後坐酬金失侯，因此遺這一枝在涿縣。玄德祖劉雄，父劉弘。弘曾舉孝廉，亦嘗作吏，早喪。玄德幼孤，事母至孝；家貧，販屨織蓆為業。家住本縣樓桑村。其家之東南，有一大桑樹，高五丈餘，遙望之，童童如車蓋。相者云：「此家必出貴人。」</w:t>
      </w:r>
    </w:p>
    <w:p w14:paraId="5671208F" w14:textId="45A27AE4" w:rsidR="00700A6F" w:rsidRPr="00700A6F" w:rsidRDefault="00700A6F" w:rsidP="00700A6F">
      <w:pPr>
        <w:spacing w:line="240" w:lineRule="atLeast"/>
        <w:ind w:firstLineChars="200" w:firstLine="480"/>
        <w:rPr>
          <w:rFonts w:ascii="標楷體" w:eastAsia="標楷體" w:hAnsi="標楷體" w:hint="eastAsia"/>
        </w:rPr>
      </w:pPr>
      <w:r w:rsidRPr="00700A6F">
        <w:rPr>
          <w:rFonts w:ascii="標楷體" w:eastAsia="標楷體" w:hAnsi="標楷體" w:hint="eastAsia"/>
        </w:rPr>
        <w:t>玄德幼時，與鄉中小兒戲於樹下，曰：「我為天子，當乘此車蓋。」叔父劉元起奇其言，曰：「此兒非常人也！」因見玄德家貧，常資給之。年十五歲，母使游學，嘗師事鄭玄、盧植；與公孫瓚等為友。及劉焉發榜招軍時，玄德年己二十八歲矣。當日見了榜文，慨然長歎。隨後一人厲聲言曰：「大丈夫不與國家出力，何故長歎？」</w:t>
      </w:r>
    </w:p>
    <w:p w14:paraId="521C30B9" w14:textId="0551582B" w:rsidR="00700A6F" w:rsidRPr="00700A6F" w:rsidRDefault="00700A6F" w:rsidP="00700A6F">
      <w:pPr>
        <w:spacing w:line="240" w:lineRule="atLeast"/>
        <w:ind w:firstLineChars="200" w:firstLine="480"/>
        <w:rPr>
          <w:rFonts w:ascii="標楷體" w:eastAsia="標楷體" w:hAnsi="標楷體" w:hint="eastAsia"/>
        </w:rPr>
      </w:pPr>
      <w:r w:rsidRPr="00700A6F">
        <w:rPr>
          <w:rFonts w:ascii="標楷體" w:eastAsia="標楷體" w:hAnsi="標楷體" w:hint="eastAsia"/>
        </w:rPr>
        <w:t>玄德回視其人：身長八尺，豹頭環眼，燕頷虎鬚，聲若巨雷，勢如奔馬。玄德見他形貌異常，問其姓名。其人曰：「某姓張，名飛，字翼德。世居涿郡，頗有莊田，賣酒屠豬，專好結交天下豪傑。適纔見公看榜而歎，故此相問。」玄德曰：「我本漢室宗親，姓劉，名備。今聞黃巾倡亂，有志欲破賊安民；恨力不能，故長歎耳。」飛曰：「吾頗有資財，當招募鄉勇，與公同舉大事，如何？」玄德甚喜，遂與同入村店中飲酒。</w:t>
      </w:r>
    </w:p>
    <w:p w14:paraId="19998DB8" w14:textId="1CB02D35" w:rsidR="00700A6F" w:rsidRDefault="00700A6F" w:rsidP="00700A6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700A6F">
        <w:rPr>
          <w:rFonts w:ascii="標楷體" w:eastAsia="標楷體" w:hAnsi="標楷體" w:hint="eastAsia"/>
        </w:rPr>
        <w:t>正飲間，見一大漢，推著一輛車子，到店門首歇了；入店坐下，便喚酒保：「快斟酒來吃，我待趕入城去投軍。」玄德看其人：身長九尺，髯長二尺：面如重棗，脣若塗脂；丹鳳眼，臥蠶眉：相貌堂堂，威風凜凜。玄德就邀他同坐，叩其姓名。其人曰：「吾姓關，名羽，字壽長，後改雲長，河東解良人也。因本處勢豪，倚勢凌人，被吾殺了；逃難江湖，五六年矣。今聞此處招軍破賊，特來應募。」玄德遂以己志告之。雲長大喜。同到張飛莊上，共議大事。</w:t>
      </w:r>
    </w:p>
    <w:p w14:paraId="3160C8FF" w14:textId="77777777" w:rsidR="00700A6F" w:rsidRDefault="00700A6F" w:rsidP="00700A6F">
      <w:pPr>
        <w:spacing w:line="240" w:lineRule="atLeast"/>
        <w:ind w:firstLineChars="200" w:firstLine="480"/>
        <w:rPr>
          <w:rFonts w:ascii="標楷體" w:eastAsia="標楷體" w:hAnsi="標楷體"/>
        </w:rPr>
      </w:pPr>
    </w:p>
    <w:p w14:paraId="0085FF72" w14:textId="77777777" w:rsidR="00700A6F" w:rsidRPr="00700A6F" w:rsidRDefault="00700A6F" w:rsidP="00700A6F">
      <w:pPr>
        <w:spacing w:line="240" w:lineRule="atLeast"/>
        <w:ind w:firstLineChars="200" w:firstLine="480"/>
        <w:rPr>
          <w:rFonts w:ascii="標楷體" w:eastAsia="標楷體" w:hAnsi="標楷體" w:hint="eastAsia"/>
        </w:rPr>
      </w:pPr>
    </w:p>
    <w:p w14:paraId="1EAFE87A" w14:textId="2FA57209" w:rsidR="00700A6F" w:rsidRPr="00700A6F" w:rsidRDefault="00700A6F" w:rsidP="00700A6F">
      <w:pPr>
        <w:spacing w:line="240" w:lineRule="atLeast"/>
        <w:ind w:firstLineChars="200" w:firstLine="480"/>
        <w:rPr>
          <w:rFonts w:ascii="標楷體" w:eastAsia="標楷體" w:hAnsi="標楷體" w:hint="eastAsia"/>
        </w:rPr>
      </w:pPr>
      <w:r w:rsidRPr="00700A6F">
        <w:rPr>
          <w:rFonts w:ascii="標楷體" w:eastAsia="標楷體" w:hAnsi="標楷體" w:hint="eastAsia"/>
        </w:rPr>
        <w:lastRenderedPageBreak/>
        <w:t>飛曰：「吾莊後有一桃園，花開正盛；明日當於園中祭告天地，我三人結為兄弟，協力同心，然後可圖大事。」玄德、雲長、齊聲應曰：「如此甚好。」次日，於桃園中，備下烏牛白馬祭禮等項，三人焚香，再拜而說誓曰：「念劉備、關羽、張飛，雖然異姓，既結為兄弟，則同心協力，救困扶危；上報國家，下安黎庶；不求同年同月同日生，但願同年同月同日死。皇天后土，實鑒此心。背義忘恩，天人共戮。」誓畢，拜玄德為兄，關羽次之，張飛為弟。祭罷天地，復宰牛設酒，聚鄉中勇士，得三百餘人，就桃園中痛飲一醉。來日收拾軍器，但恨無馬匹可乘。</w:t>
      </w:r>
    </w:p>
    <w:p w14:paraId="1C56BF3C" w14:textId="1DAC364F" w:rsidR="00700A6F" w:rsidRPr="00700A6F" w:rsidRDefault="00700A6F" w:rsidP="00700A6F">
      <w:pPr>
        <w:spacing w:line="240" w:lineRule="atLeast"/>
        <w:ind w:firstLineChars="200" w:firstLine="480"/>
        <w:rPr>
          <w:rFonts w:ascii="標楷體" w:eastAsia="標楷體" w:hAnsi="標楷體" w:hint="eastAsia"/>
        </w:rPr>
      </w:pPr>
      <w:r w:rsidRPr="00700A6F">
        <w:rPr>
          <w:rFonts w:ascii="標楷體" w:eastAsia="標楷體" w:hAnsi="標楷體" w:hint="eastAsia"/>
        </w:rPr>
        <w:t>正思慮間，人報「有兩個客人，引一夥伴儅，趕一群馬，投莊上來。」玄德曰：「此天佑我也！」三人出莊迎接。原來二客乃中山大商：一名張世平，一名蘇雙，每年往北販馬，近因寇發而回。玄德請二人到莊，置酒管待，訴說欲討賊安民之意。二客大喜，願將良馬五十匹相送；又贈金銀五百兩，鑌鐵一千斤，以資器用。玄德謝別二客，便命良匠打造雙股劍。雲長造青龍偃月刀，又名冷豔鋸，重八十二斤。張飛造丈八點鋼矛。各置全身鎧甲。共聚鄉勇五百餘人，來見鄒靖。鄒靖引見太守劉焉。三人參見畢，各通姓名。玄德說起宗派，劉焉大喜，遂認玄德為姪。</w:t>
      </w:r>
    </w:p>
    <w:p w14:paraId="5C77C6F7" w14:textId="34D89468" w:rsidR="00700A6F" w:rsidRPr="00700A6F" w:rsidRDefault="00700A6F" w:rsidP="00700A6F">
      <w:pPr>
        <w:spacing w:line="240" w:lineRule="atLeast"/>
        <w:ind w:firstLineChars="200" w:firstLine="480"/>
        <w:rPr>
          <w:rFonts w:ascii="標楷體" w:eastAsia="標楷體" w:hAnsi="標楷體" w:hint="eastAsia"/>
        </w:rPr>
      </w:pPr>
      <w:r w:rsidRPr="00700A6F">
        <w:rPr>
          <w:rFonts w:ascii="標楷體" w:eastAsia="標楷體" w:hAnsi="標楷體" w:hint="eastAsia"/>
        </w:rPr>
        <w:t>三人飛馬引軍而出。張角正殺敗董卓，乘勢趕來，忽遇三人衝殺，角軍大亂，敗走五十餘里。三人救了董卓回寨。卓問三人現居何職。玄德曰：「白身。」卓甚輕之，不為禮。玄德出，張飛大怒曰：「我等親赴血戰，救了這廝，他卻如此無禮﹔若不殺之，難消我氣！」便要提刀入帳來殺董卓。正是：人情勢利古猶今，誰識英雄是白身？安得快人如翼德，盡誅世上負心人！畢竟董卓性命如何，且看下文分解。</w:t>
      </w:r>
    </w:p>
    <w:sectPr w:rsidR="00700A6F" w:rsidRPr="00700A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1C"/>
    <w:rsid w:val="00004C55"/>
    <w:rsid w:val="00540201"/>
    <w:rsid w:val="00700A6F"/>
    <w:rsid w:val="00893BE0"/>
    <w:rsid w:val="00C8084D"/>
    <w:rsid w:val="00C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CFE8"/>
  <w15:chartTrackingRefBased/>
  <w15:docId w15:val="{C19E58E7-5BA1-4F93-8F0C-FC65C067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E1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E1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E1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E1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E1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E1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E0E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E0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E0E1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E0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E0E1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E0E1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E0E1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E0E1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E0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0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E0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E0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E0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E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E0E1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E0E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Leslie chen</cp:lastModifiedBy>
  <cp:revision>2</cp:revision>
  <dcterms:created xsi:type="dcterms:W3CDTF">2024-11-13T03:27:00Z</dcterms:created>
  <dcterms:modified xsi:type="dcterms:W3CDTF">2024-11-13T03:31:00Z</dcterms:modified>
</cp:coreProperties>
</file>