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2899" w14:textId="77777777" w:rsidR="00BC4E48" w:rsidRDefault="005E3DCE">
      <w:pPr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「思考的課堂」觀課紀錄</w:t>
      </w:r>
    </w:p>
    <w:p w14:paraId="168A44C9" w14:textId="77777777" w:rsidR="00BC4E48" w:rsidRDefault="005E3DCE">
      <w:pPr>
        <w:widowControl/>
        <w:jc w:val="right"/>
        <w:rPr>
          <w:sz w:val="32"/>
          <w:szCs w:val="32"/>
        </w:rPr>
      </w:pPr>
      <w:r>
        <w:t>觀課單設計：北市大附小王瑀老師</w:t>
      </w: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"/>
        <w:gridCol w:w="1152"/>
        <w:gridCol w:w="1276"/>
        <w:gridCol w:w="1150"/>
        <w:gridCol w:w="125"/>
        <w:gridCol w:w="2767"/>
        <w:gridCol w:w="688"/>
        <w:gridCol w:w="966"/>
        <w:gridCol w:w="1646"/>
      </w:tblGrid>
      <w:tr w:rsidR="00BC4E48" w14:paraId="7B0E600D" w14:textId="77777777" w:rsidTr="005E3DCE">
        <w:tc>
          <w:tcPr>
            <w:tcW w:w="1838" w:type="dxa"/>
            <w:gridSpan w:val="2"/>
            <w:vAlign w:val="center"/>
          </w:tcPr>
          <w:p w14:paraId="517D8645" w14:textId="77777777" w:rsidR="00BC4E48" w:rsidRDefault="005E3DCE">
            <w:pPr>
              <w:widowControl/>
              <w:jc w:val="center"/>
            </w:pPr>
            <w:r>
              <w:t>觀課班級</w:t>
            </w:r>
          </w:p>
        </w:tc>
        <w:tc>
          <w:tcPr>
            <w:tcW w:w="1276" w:type="dxa"/>
            <w:vAlign w:val="center"/>
          </w:tcPr>
          <w:p w14:paraId="5794E832" w14:textId="77777777" w:rsidR="00BC4E48" w:rsidRDefault="00430CDA" w:rsidP="005E3DCE">
            <w:pPr>
              <w:widowControl/>
              <w:jc w:val="center"/>
            </w:pPr>
            <w:r>
              <w:t>408</w:t>
            </w:r>
          </w:p>
        </w:tc>
        <w:tc>
          <w:tcPr>
            <w:tcW w:w="1275" w:type="dxa"/>
            <w:gridSpan w:val="2"/>
            <w:vAlign w:val="center"/>
          </w:tcPr>
          <w:p w14:paraId="069CABEC" w14:textId="77777777" w:rsidR="00BC4E48" w:rsidRDefault="005E3DCE">
            <w:pPr>
              <w:widowControl/>
              <w:jc w:val="center"/>
            </w:pPr>
            <w:r>
              <w:t>觀課時間</w:t>
            </w:r>
          </w:p>
        </w:tc>
        <w:tc>
          <w:tcPr>
            <w:tcW w:w="2767" w:type="dxa"/>
            <w:vAlign w:val="center"/>
          </w:tcPr>
          <w:p w14:paraId="437C2379" w14:textId="77777777" w:rsidR="00BC4E48" w:rsidRDefault="00430CDA" w:rsidP="005E3D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/21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>8:45-9:25</w:t>
            </w:r>
          </w:p>
        </w:tc>
        <w:tc>
          <w:tcPr>
            <w:tcW w:w="1654" w:type="dxa"/>
            <w:gridSpan w:val="2"/>
            <w:vAlign w:val="center"/>
          </w:tcPr>
          <w:p w14:paraId="0C69AF47" w14:textId="77777777" w:rsidR="00BC4E48" w:rsidRDefault="005E3DCE">
            <w:pPr>
              <w:widowControl/>
              <w:jc w:val="center"/>
            </w:pPr>
            <w:r>
              <w:t>觀察紀錄者</w:t>
            </w:r>
          </w:p>
        </w:tc>
        <w:tc>
          <w:tcPr>
            <w:tcW w:w="1646" w:type="dxa"/>
          </w:tcPr>
          <w:p w14:paraId="4D75F3DC" w14:textId="77777777" w:rsidR="008A5546" w:rsidRDefault="008A5546">
            <w:pPr>
              <w:widowControl/>
            </w:pPr>
            <w:r>
              <w:rPr>
                <w:rFonts w:hint="eastAsia"/>
              </w:rPr>
              <w:t>陳姵菱</w:t>
            </w:r>
            <w:r>
              <w:rPr>
                <w:rFonts w:hint="eastAsia"/>
              </w:rPr>
              <w:t xml:space="preserve"> </w:t>
            </w:r>
          </w:p>
          <w:p w14:paraId="41191A2F" w14:textId="77777777" w:rsidR="00BC4E48" w:rsidRDefault="008A5546">
            <w:pPr>
              <w:widowControl/>
            </w:pPr>
            <w:r>
              <w:rPr>
                <w:rFonts w:hint="eastAsia"/>
              </w:rPr>
              <w:t>王慧雯</w:t>
            </w:r>
          </w:p>
        </w:tc>
      </w:tr>
      <w:tr w:rsidR="00BC4E48" w14:paraId="3D84A71E" w14:textId="77777777">
        <w:trPr>
          <w:trHeight w:val="639"/>
        </w:trPr>
        <w:tc>
          <w:tcPr>
            <w:tcW w:w="1838" w:type="dxa"/>
            <w:gridSpan w:val="2"/>
            <w:vAlign w:val="center"/>
          </w:tcPr>
          <w:p w14:paraId="7187D0E6" w14:textId="77777777" w:rsidR="00BC4E48" w:rsidRDefault="005E3DCE">
            <w:pPr>
              <w:widowControl/>
              <w:jc w:val="center"/>
            </w:pPr>
            <w:r>
              <w:t>課程主題</w:t>
            </w:r>
          </w:p>
        </w:tc>
        <w:tc>
          <w:tcPr>
            <w:tcW w:w="5318" w:type="dxa"/>
            <w:gridSpan w:val="4"/>
          </w:tcPr>
          <w:p w14:paraId="02660344" w14:textId="19A66B9A" w:rsidR="00BC4E48" w:rsidRDefault="008A5546">
            <w:pPr>
              <w:widowControl/>
            </w:pP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 xml:space="preserve"> 1</w:t>
            </w:r>
            <w:r>
              <w:t>-5</w:t>
            </w:r>
            <w:r>
              <w:rPr>
                <w:rFonts w:hint="eastAsia"/>
              </w:rPr>
              <w:t>概數的應用</w:t>
            </w:r>
            <w:r w:rsidR="002F328B">
              <w:rPr>
                <w:rFonts w:hint="eastAsia"/>
              </w:rPr>
              <w:t>。</w:t>
            </w:r>
          </w:p>
        </w:tc>
        <w:tc>
          <w:tcPr>
            <w:tcW w:w="1654" w:type="dxa"/>
            <w:gridSpan w:val="2"/>
            <w:vAlign w:val="center"/>
          </w:tcPr>
          <w:p w14:paraId="1E97F6FC" w14:textId="77777777" w:rsidR="00BC4E48" w:rsidRDefault="005E3DCE">
            <w:pPr>
              <w:widowControl/>
              <w:jc w:val="center"/>
            </w:pPr>
            <w:r>
              <w:t>授課教師</w:t>
            </w:r>
          </w:p>
        </w:tc>
        <w:tc>
          <w:tcPr>
            <w:tcW w:w="1646" w:type="dxa"/>
            <w:vAlign w:val="center"/>
          </w:tcPr>
          <w:p w14:paraId="46EAECA1" w14:textId="77777777" w:rsidR="00BC4E48" w:rsidRDefault="008A5546">
            <w:pPr>
              <w:widowControl/>
              <w:jc w:val="center"/>
            </w:pPr>
            <w:r>
              <w:rPr>
                <w:rFonts w:hint="eastAsia"/>
              </w:rPr>
              <w:t>賴怡璇老師</w:t>
            </w:r>
          </w:p>
        </w:tc>
      </w:tr>
      <w:tr w:rsidR="00BC4E48" w14:paraId="51EED214" w14:textId="77777777">
        <w:tc>
          <w:tcPr>
            <w:tcW w:w="1838" w:type="dxa"/>
            <w:gridSpan w:val="2"/>
            <w:vAlign w:val="center"/>
          </w:tcPr>
          <w:p w14:paraId="250C0071" w14:textId="77777777" w:rsidR="00BC4E48" w:rsidRDefault="005E3DCE">
            <w:pPr>
              <w:widowControl/>
              <w:jc w:val="center"/>
            </w:pPr>
            <w:r>
              <w:t>歸納教學目標</w:t>
            </w:r>
            <w:r>
              <w:t>(</w:t>
            </w:r>
            <w:r>
              <w:t>觀課後整理</w:t>
            </w:r>
            <w:r>
              <w:t>)</w:t>
            </w:r>
          </w:p>
        </w:tc>
        <w:tc>
          <w:tcPr>
            <w:tcW w:w="8618" w:type="dxa"/>
            <w:gridSpan w:val="7"/>
          </w:tcPr>
          <w:p w14:paraId="5879C105" w14:textId="32298843" w:rsidR="00BC4E48" w:rsidRDefault="008A5546">
            <w:pPr>
              <w:widowControl/>
            </w:pPr>
            <w:r>
              <w:rPr>
                <w:rFonts w:hint="eastAsia"/>
              </w:rPr>
              <w:t>學生能運用四捨五入法的概念完成應用問題</w:t>
            </w:r>
            <w:r w:rsidR="002F328B">
              <w:rPr>
                <w:rFonts w:hint="eastAsia"/>
              </w:rPr>
              <w:t>。</w:t>
            </w:r>
          </w:p>
        </w:tc>
      </w:tr>
      <w:tr w:rsidR="00BC4E48" w14:paraId="55E2164B" w14:textId="77777777">
        <w:trPr>
          <w:trHeight w:val="903"/>
        </w:trPr>
        <w:tc>
          <w:tcPr>
            <w:tcW w:w="1838" w:type="dxa"/>
            <w:gridSpan w:val="2"/>
            <w:vAlign w:val="center"/>
          </w:tcPr>
          <w:p w14:paraId="51FE2D5E" w14:textId="77777777" w:rsidR="00BC4E48" w:rsidRDefault="005E3DCE">
            <w:pPr>
              <w:widowControl/>
              <w:jc w:val="center"/>
            </w:pPr>
            <w:r>
              <w:t>觀察</w:t>
            </w:r>
          </w:p>
          <w:p w14:paraId="1F1F62C4" w14:textId="77777777" w:rsidR="00BC4E48" w:rsidRDefault="005E3DCE">
            <w:pPr>
              <w:widowControl/>
              <w:jc w:val="center"/>
            </w:pPr>
            <w:r>
              <w:t>焦點學生</w:t>
            </w:r>
          </w:p>
        </w:tc>
        <w:tc>
          <w:tcPr>
            <w:tcW w:w="8618" w:type="dxa"/>
            <w:gridSpan w:val="7"/>
          </w:tcPr>
          <w:p w14:paraId="121CB719" w14:textId="52D9E930" w:rsidR="00BC4E48" w:rsidRDefault="008A5546">
            <w:pPr>
              <w:widowControl/>
            </w:pPr>
            <w:r>
              <w:rPr>
                <w:rFonts w:hint="eastAsia"/>
              </w:rPr>
              <w:t>有二位學生在課堂上有點想睡覺</w:t>
            </w:r>
            <w:r w:rsidR="002F328B">
              <w:rPr>
                <w:rFonts w:hint="eastAsia"/>
              </w:rPr>
              <w:t>。</w:t>
            </w:r>
          </w:p>
          <w:p w14:paraId="72A8EEE7" w14:textId="22E80E28" w:rsidR="008A5546" w:rsidRPr="008A5546" w:rsidRDefault="008A5546">
            <w:pPr>
              <w:widowControl/>
            </w:pPr>
            <w:r>
              <w:rPr>
                <w:rFonts w:hint="eastAsia"/>
              </w:rPr>
              <w:t>有一位學生離講台很近，容易上課不專心，老師需要常常提醒他</w:t>
            </w:r>
            <w:r w:rsidR="002F328B">
              <w:rPr>
                <w:rFonts w:hint="eastAsia"/>
              </w:rPr>
              <w:t>。</w:t>
            </w:r>
          </w:p>
        </w:tc>
      </w:tr>
      <w:tr w:rsidR="00BC4E48" w14:paraId="4250E519" w14:textId="77777777">
        <w:tc>
          <w:tcPr>
            <w:tcW w:w="686" w:type="dxa"/>
            <w:vAlign w:val="center"/>
          </w:tcPr>
          <w:p w14:paraId="5D7E172E" w14:textId="77777777" w:rsidR="00BC4E48" w:rsidRDefault="005E3DCE">
            <w:pPr>
              <w:widowControl/>
              <w:jc w:val="center"/>
            </w:pPr>
            <w:r>
              <w:t>教學</w:t>
            </w:r>
          </w:p>
          <w:p w14:paraId="494C3B0B" w14:textId="77777777" w:rsidR="00BC4E48" w:rsidRDefault="005E3DCE">
            <w:pPr>
              <w:widowControl/>
              <w:jc w:val="center"/>
            </w:pPr>
            <w:r>
              <w:t>模式</w:t>
            </w:r>
          </w:p>
        </w:tc>
        <w:tc>
          <w:tcPr>
            <w:tcW w:w="3578" w:type="dxa"/>
            <w:gridSpan w:val="3"/>
            <w:vAlign w:val="center"/>
          </w:tcPr>
          <w:p w14:paraId="0C81EE17" w14:textId="77777777" w:rsidR="00BC4E48" w:rsidRDefault="005E3DCE">
            <w:pPr>
              <w:widowControl/>
              <w:jc w:val="center"/>
            </w:pPr>
            <w:r>
              <w:t>【教師教學】</w:t>
            </w:r>
          </w:p>
          <w:p w14:paraId="6F979AB4" w14:textId="77777777" w:rsidR="00BC4E48" w:rsidRDefault="005E3DC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紀錄教師使用的引導思考策略</w:t>
            </w:r>
          </w:p>
          <w:p w14:paraId="2616EDFE" w14:textId="77777777" w:rsidR="00BC4E48" w:rsidRDefault="005E3DC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含科技應用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80" w:type="dxa"/>
            <w:gridSpan w:val="3"/>
            <w:vAlign w:val="center"/>
          </w:tcPr>
          <w:p w14:paraId="58B4F3D3" w14:textId="77777777" w:rsidR="00BC4E48" w:rsidRDefault="005E3DCE">
            <w:pPr>
              <w:widowControl/>
              <w:jc w:val="center"/>
            </w:pPr>
            <w:r>
              <w:t>【學生學習】</w:t>
            </w:r>
          </w:p>
          <w:p w14:paraId="30FADB97" w14:textId="77777777" w:rsidR="00BC4E48" w:rsidRDefault="005E3DCE">
            <w:pPr>
              <w:widowControl/>
              <w:jc w:val="center"/>
            </w:pPr>
            <w:r>
              <w:rPr>
                <w:sz w:val="22"/>
                <w:szCs w:val="22"/>
              </w:rPr>
              <w:t>觀察學生的學習表現</w:t>
            </w:r>
          </w:p>
        </w:tc>
        <w:tc>
          <w:tcPr>
            <w:tcW w:w="2612" w:type="dxa"/>
            <w:gridSpan w:val="2"/>
            <w:vAlign w:val="center"/>
          </w:tcPr>
          <w:p w14:paraId="22C705F3" w14:textId="77777777" w:rsidR="00BC4E48" w:rsidRDefault="005E3DCE">
            <w:pPr>
              <w:widowControl/>
              <w:jc w:val="center"/>
            </w:pPr>
            <w:r>
              <w:t>思考</w:t>
            </w:r>
          </w:p>
          <w:p w14:paraId="483C09CD" w14:textId="77777777" w:rsidR="00BC4E48" w:rsidRDefault="005E3DCE">
            <w:pPr>
              <w:widowControl/>
              <w:jc w:val="center"/>
            </w:pPr>
            <w:r>
              <w:t>發現或疑問</w:t>
            </w:r>
          </w:p>
        </w:tc>
      </w:tr>
      <w:tr w:rsidR="00BC4E48" w14:paraId="63A0D958" w14:textId="77777777" w:rsidTr="00E22166">
        <w:trPr>
          <w:trHeight w:val="4499"/>
        </w:trPr>
        <w:tc>
          <w:tcPr>
            <w:tcW w:w="686" w:type="dxa"/>
          </w:tcPr>
          <w:p w14:paraId="3471D1F0" w14:textId="77777777" w:rsidR="00BC4E48" w:rsidRDefault="00BC4E48">
            <w:pPr>
              <w:widowControl/>
              <w:jc w:val="center"/>
            </w:pPr>
          </w:p>
        </w:tc>
        <w:tc>
          <w:tcPr>
            <w:tcW w:w="3578" w:type="dxa"/>
            <w:gridSpan w:val="3"/>
          </w:tcPr>
          <w:p w14:paraId="0916AD33" w14:textId="57F1C74E" w:rsidR="00E3248B" w:rsidRDefault="00706B20" w:rsidP="003F7084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訂正作業</w:t>
            </w:r>
          </w:p>
          <w:p w14:paraId="30AE9EE2" w14:textId="770280B0" w:rsidR="00282CAC" w:rsidRPr="00451665" w:rsidRDefault="00706B20" w:rsidP="00282CAC">
            <w:pPr>
              <w:pStyle w:val="a6"/>
              <w:widowControl/>
              <w:ind w:leftChars="0"/>
              <w:jc w:val="both"/>
              <w:rPr>
                <w:rFonts w:hint="eastAsia"/>
                <w:i/>
              </w:rPr>
            </w:pPr>
            <w:r>
              <w:rPr>
                <w:rFonts w:hint="eastAsia"/>
              </w:rPr>
              <w:t>老師著重兩個重點，其一是</w:t>
            </w:r>
            <w:r w:rsidR="00DC2879">
              <w:rPr>
                <w:rFonts w:hint="eastAsia"/>
              </w:rPr>
              <w:t>記</w:t>
            </w:r>
            <w:r>
              <w:rPr>
                <w:rFonts w:hint="eastAsia"/>
              </w:rPr>
              <w:t>成需要在紙本寫上</w:t>
            </w:r>
            <w:r w:rsidR="00770521" w:rsidRPr="00DC2879">
              <w:rPr>
                <w:rFonts w:hint="eastAsia"/>
                <w:color w:val="E36C0A" w:themeColor="accent6" w:themeShade="BF"/>
              </w:rPr>
              <w:t>_</w:t>
            </w:r>
            <w:r w:rsidR="00F02D83" w:rsidRPr="00DC2879">
              <w:rPr>
                <w:rFonts w:hint="eastAsia"/>
                <w:color w:val="E36C0A" w:themeColor="accent6" w:themeShade="BF"/>
              </w:rPr>
              <w:t>_</w:t>
            </w:r>
            <m:oMath>
              <m:r>
                <w:rPr>
                  <w:rFonts w:ascii="Cambria Math" w:hAnsi="Cambria Math"/>
                  <w:color w:val="E36C0A" w:themeColor="accent6" w:themeShade="BF"/>
                </w:rPr>
                <m:t>≈</m:t>
              </m:r>
            </m:oMath>
            <w:r w:rsidR="00451665" w:rsidRPr="00DC2879">
              <w:rPr>
                <w:rFonts w:hint="eastAsia"/>
                <w:color w:val="E36C0A" w:themeColor="accent6" w:themeShade="BF"/>
              </w:rPr>
              <w:t>__</w:t>
            </w:r>
            <w:r w:rsidR="00451665">
              <w:rPr>
                <w:rFonts w:hint="eastAsia"/>
              </w:rPr>
              <w:t>，其二是看題前須要</w:t>
            </w:r>
            <w:r w:rsidR="00451665" w:rsidRPr="00DC2879">
              <w:rPr>
                <w:rFonts w:hint="eastAsia"/>
                <w:color w:val="E36C0A" w:themeColor="accent6" w:themeShade="BF"/>
              </w:rPr>
              <w:t>先看清楚主標題</w:t>
            </w:r>
            <w:r w:rsidR="00451665">
              <w:rPr>
                <w:rFonts w:hint="eastAsia"/>
              </w:rPr>
              <w:t>，其次才是空格內的副標題。</w:t>
            </w:r>
          </w:p>
          <w:p w14:paraId="0D8FC692" w14:textId="11A52F5D" w:rsidR="00BC4E48" w:rsidRPr="00F156DB" w:rsidRDefault="00E22166" w:rsidP="003F7084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前面幾堂課教過</w:t>
            </w:r>
            <w:r w:rsidR="00940632">
              <w:rPr>
                <w:rFonts w:hint="eastAsia"/>
              </w:rPr>
              <w:t>無條件進入法和無條件捨去法</w:t>
            </w:r>
            <w:r w:rsidR="003F7084">
              <w:rPr>
                <w:rFonts w:hint="eastAsia"/>
              </w:rPr>
              <w:t>，接著老師說為了</w:t>
            </w:r>
            <w:r w:rsidR="003F7084" w:rsidRPr="00656B0E">
              <w:rPr>
                <w:rFonts w:hint="eastAsia"/>
                <w:color w:val="E36C0A" w:themeColor="accent6" w:themeShade="BF"/>
              </w:rPr>
              <w:t>公平</w:t>
            </w:r>
            <w:r w:rsidR="003F7084">
              <w:rPr>
                <w:rFonts w:hint="eastAsia"/>
              </w:rPr>
              <w:t>數學家發明了「四捨五入法」</w:t>
            </w:r>
            <w:r w:rsidR="00656B0E">
              <w:rPr>
                <w:rFonts w:ascii="標楷體" w:eastAsia="標楷體" w:hAnsi="標楷體" w:hint="eastAsia"/>
              </w:rPr>
              <w:t>。</w:t>
            </w:r>
          </w:p>
          <w:p w14:paraId="081C20BF" w14:textId="344577BE" w:rsidR="00F156DB" w:rsidRDefault="00DC2879" w:rsidP="003F7084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asciiTheme="minorEastAsia" w:hAnsiTheme="minorEastAsia" w:hint="eastAsia"/>
              </w:rPr>
              <w:t>回憶</w:t>
            </w:r>
            <w:r w:rsidR="00F156DB">
              <w:rPr>
                <w:rFonts w:asciiTheme="minorEastAsia" w:hAnsiTheme="minorEastAsia" w:hint="eastAsia"/>
              </w:rPr>
              <w:t>前課所教的</w:t>
            </w:r>
            <w:r w:rsidR="00334A57">
              <w:rPr>
                <w:rFonts w:asciiTheme="minorEastAsia" w:hAnsiTheme="minorEastAsia" w:hint="eastAsia"/>
              </w:rPr>
              <w:t>無條件捨去法和無條件進入法，老師將這些觀念形容成</w:t>
            </w:r>
            <w:r w:rsidR="00334A57" w:rsidRPr="00DC2879">
              <w:rPr>
                <w:rFonts w:asciiTheme="minorEastAsia" w:hAnsiTheme="minorEastAsia" w:hint="eastAsia"/>
                <w:color w:val="E36C0A" w:themeColor="accent6" w:themeShade="BF"/>
              </w:rPr>
              <w:t>武器</w:t>
            </w:r>
            <w:r w:rsidR="00334A57">
              <w:rPr>
                <w:rFonts w:asciiTheme="minorEastAsia" w:hAnsiTheme="minorEastAsia" w:hint="eastAsia"/>
              </w:rPr>
              <w:t>，會說道我們目前有哪些武器，幫助學生回憶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5FC19578" w14:textId="77777777" w:rsidR="004B6709" w:rsidRDefault="004B6709" w:rsidP="003F7084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介紹四捨五入法</w:t>
            </w:r>
          </w:p>
          <w:p w14:paraId="209012E8" w14:textId="4703BB9F" w:rsidR="004B6709" w:rsidRDefault="004B6709" w:rsidP="004B6709">
            <w:pPr>
              <w:pStyle w:val="a6"/>
              <w:widowControl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請班上坐在最左邊和最右邊的學生</w:t>
            </w:r>
            <w:r w:rsidRPr="00EB352A">
              <w:rPr>
                <w:rFonts w:hint="eastAsia"/>
                <w:color w:val="E36C0A" w:themeColor="accent6" w:themeShade="BF"/>
              </w:rPr>
              <w:t>站起來</w:t>
            </w:r>
            <w:r>
              <w:rPr>
                <w:rFonts w:hint="eastAsia"/>
              </w:rPr>
              <w:t>，分別代表</w:t>
            </w:r>
            <w:r>
              <w:rPr>
                <w:rFonts w:hint="eastAsia"/>
              </w:rPr>
              <w:t>2</w:t>
            </w:r>
            <w:r>
              <w:t>000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>
              <w:t>000</w:t>
            </w:r>
            <w:r w:rsidR="00656B0E">
              <w:rPr>
                <w:rFonts w:ascii="標楷體" w:eastAsia="標楷體" w:hAnsi="標楷體" w:hint="eastAsia"/>
              </w:rPr>
              <w:t>。</w:t>
            </w:r>
          </w:p>
          <w:p w14:paraId="4C5AE5A0" w14:textId="786BF003" w:rsidR="00CB16DE" w:rsidRDefault="0014326E" w:rsidP="00CB16DE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題目要求找概述或接近幾百</w:t>
            </w:r>
            <w:r w:rsidR="00A7237A">
              <w:rPr>
                <w:rFonts w:asciiTheme="minorEastAsia" w:hAnsiTheme="minorEastAsia" w:hint="eastAsia"/>
              </w:rPr>
              <w:t>和幾千，老師都</w:t>
            </w:r>
            <w:r w:rsidR="00831866">
              <w:rPr>
                <w:rFonts w:asciiTheme="minorEastAsia" w:hAnsiTheme="minorEastAsia" w:hint="eastAsia"/>
              </w:rPr>
              <w:t>會</w:t>
            </w:r>
            <w:r w:rsidR="00A7237A">
              <w:rPr>
                <w:rFonts w:asciiTheme="minorEastAsia" w:hAnsiTheme="minorEastAsia" w:hint="eastAsia"/>
              </w:rPr>
              <w:t>要求學生先把</w:t>
            </w:r>
            <w:r w:rsidR="00A7237A" w:rsidRPr="00831866">
              <w:rPr>
                <w:rFonts w:asciiTheme="minorEastAsia" w:hAnsiTheme="minorEastAsia" w:hint="eastAsia"/>
                <w:color w:val="E36C0A" w:themeColor="accent6" w:themeShade="BF"/>
              </w:rPr>
              <w:t>位數圈起來</w:t>
            </w:r>
            <w:r w:rsidR="00A7237A">
              <w:rPr>
                <w:rFonts w:asciiTheme="minorEastAsia" w:hAnsiTheme="minorEastAsia" w:hint="eastAsia"/>
              </w:rPr>
              <w:t>，再看後一位</w:t>
            </w:r>
            <w:r w:rsidR="00AD6010">
              <w:rPr>
                <w:rFonts w:asciiTheme="minorEastAsia" w:hAnsiTheme="minorEastAsia" w:hint="eastAsia"/>
              </w:rPr>
              <w:t>是1~4還是5~9</w:t>
            </w:r>
            <w:r w:rsidR="00831866">
              <w:rPr>
                <w:rFonts w:asciiTheme="minorEastAsia" w:hAnsiTheme="minorEastAsia" w:hint="eastAsia"/>
              </w:rPr>
              <w:t>。</w:t>
            </w:r>
          </w:p>
          <w:p w14:paraId="0FE6CF7F" w14:textId="465AD501" w:rsidR="00427A65" w:rsidRPr="007F401A" w:rsidRDefault="00427A65" w:rsidP="007F401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分析題目關鍵</w:t>
            </w:r>
          </w:p>
          <w:p w14:paraId="7FBF3131" w14:textId="67033152" w:rsidR="00C77EBA" w:rsidRDefault="007E2335" w:rsidP="00C77EBA">
            <w:pPr>
              <w:pStyle w:val="a6"/>
              <w:widowControl/>
              <w:ind w:leftChars="0"/>
              <w:jc w:val="both"/>
            </w:pPr>
            <w:r>
              <w:rPr>
                <w:rFonts w:hint="eastAsia"/>
              </w:rPr>
              <w:t>一桶家庭號礦泉水有</w:t>
            </w:r>
            <w:r w:rsidR="006447CA">
              <w:rPr>
                <w:rFonts w:hint="eastAsia"/>
              </w:rPr>
              <w:t>5</w:t>
            </w:r>
            <w:r w:rsidR="006447CA">
              <w:t>800</w:t>
            </w:r>
            <w:r w:rsidR="006447CA">
              <w:rPr>
                <w:rFonts w:hint="eastAsia"/>
              </w:rPr>
              <w:t>毫升</w:t>
            </w:r>
            <w:r>
              <w:rPr>
                <w:rFonts w:hint="eastAsia"/>
              </w:rPr>
              <w:t>，</w:t>
            </w:r>
            <w:r w:rsidR="004365EC">
              <w:rPr>
                <w:rFonts w:hint="eastAsia"/>
              </w:rPr>
              <w:t>可以裝滿幾個</w:t>
            </w:r>
            <w:r w:rsidR="004365EC">
              <w:rPr>
                <w:rFonts w:hint="eastAsia"/>
              </w:rPr>
              <w:t>1000</w:t>
            </w:r>
            <w:r w:rsidR="004365EC">
              <w:rPr>
                <w:rFonts w:hint="eastAsia"/>
              </w:rPr>
              <w:t>毫升的瓶子</w:t>
            </w:r>
            <w:r w:rsidR="004365EC">
              <w:rPr>
                <w:rFonts w:hint="eastAsia"/>
              </w:rPr>
              <w:t>?</w:t>
            </w:r>
            <w:r w:rsidR="004365EC">
              <w:rPr>
                <w:rFonts w:hint="eastAsia"/>
              </w:rPr>
              <w:t>裝滿的瓶子有多少毫升的水</w:t>
            </w:r>
            <w:r w:rsidR="004365EC">
              <w:rPr>
                <w:rFonts w:hint="eastAsia"/>
              </w:rPr>
              <w:t>?</w:t>
            </w:r>
            <w:r w:rsidR="006447CA">
              <w:rPr>
                <w:rFonts w:hint="eastAsia"/>
              </w:rPr>
              <w:t>可以看成無條件捨去法，或是無條件進入法？</w:t>
            </w:r>
            <w:r w:rsidR="00C77EBA">
              <w:rPr>
                <w:rFonts w:hint="eastAsia"/>
              </w:rPr>
              <w:t>要取概數到幾位</w:t>
            </w:r>
            <w:r w:rsidR="00C77EBA">
              <w:rPr>
                <w:rFonts w:hint="eastAsia"/>
              </w:rPr>
              <w:t>?</w:t>
            </w:r>
          </w:p>
          <w:p w14:paraId="69DBFAFF" w14:textId="575AB63B" w:rsidR="00C04E4D" w:rsidRPr="00124290" w:rsidRDefault="00B45FB3" w:rsidP="008D1682">
            <w:pPr>
              <w:pStyle w:val="a6"/>
              <w:widowControl/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老師</w:t>
            </w:r>
            <w:r w:rsidRPr="00124290">
              <w:rPr>
                <w:rFonts w:hint="eastAsia"/>
                <w:color w:val="E36C0A" w:themeColor="accent6" w:themeShade="BF"/>
              </w:rPr>
              <w:t>先問題目關鍵處</w:t>
            </w:r>
            <w:r>
              <w:rPr>
                <w:rFonts w:hint="eastAsia"/>
              </w:rPr>
              <w:t>有哪些</w:t>
            </w:r>
            <w:r w:rsidR="008D1682">
              <w:rPr>
                <w:rFonts w:hint="eastAsia"/>
              </w:rPr>
              <w:t>，學生回覆再加引導</w:t>
            </w:r>
            <w:r w:rsidR="00124290">
              <w:rPr>
                <w:rFonts w:hint="eastAsia"/>
              </w:rPr>
              <w:t>，並要求學生</w:t>
            </w:r>
            <w:r w:rsidR="00124290" w:rsidRPr="00124290">
              <w:rPr>
                <w:rFonts w:hint="eastAsia"/>
                <w:color w:val="E36C0A" w:themeColor="accent6" w:themeShade="BF"/>
              </w:rPr>
              <w:t>圈起來</w:t>
            </w:r>
            <w:r w:rsidR="00124290">
              <w:rPr>
                <w:rFonts w:hint="eastAsia"/>
              </w:rPr>
              <w:t>。</w:t>
            </w:r>
          </w:p>
          <w:p w14:paraId="3459ACCE" w14:textId="37080FB1" w:rsidR="00C04E4D" w:rsidRDefault="0078574D" w:rsidP="00C04E4D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lastRenderedPageBreak/>
              <w:t>有兩個問題，所以有兩個答案。</w:t>
            </w:r>
          </w:p>
          <w:p w14:paraId="27F035CE" w14:textId="28FC60D5" w:rsidR="0078574D" w:rsidRDefault="0078574D" w:rsidP="00C04E4D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總共</w:t>
            </w:r>
            <w:r>
              <w:rPr>
                <w:rFonts w:hint="eastAsia"/>
              </w:rPr>
              <w:t>5</w:t>
            </w:r>
            <w:r>
              <w:t>800</w:t>
            </w:r>
            <w:r>
              <w:rPr>
                <w:rFonts w:hint="eastAsia"/>
              </w:rPr>
              <w:t>毫升。</w:t>
            </w:r>
          </w:p>
          <w:p w14:paraId="40CC24F2" w14:textId="5AFD4288" w:rsidR="0078574D" w:rsidRDefault="00261C09" w:rsidP="00C04E4D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裝滿。</w:t>
            </w:r>
          </w:p>
          <w:p w14:paraId="0CFF0941" w14:textId="2EA723CB" w:rsidR="00261C09" w:rsidRDefault="00261C09" w:rsidP="00C04E4D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概數取到千位。</w:t>
            </w:r>
          </w:p>
          <w:p w14:paraId="071FAFB5" w14:textId="30A6C451" w:rsidR="00261C09" w:rsidRDefault="00261C09" w:rsidP="00C04E4D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無條件捨去法。</w:t>
            </w:r>
          </w:p>
          <w:p w14:paraId="38BEE4AD" w14:textId="2946CA48" w:rsidR="006447CA" w:rsidRPr="00124290" w:rsidRDefault="00261C09" w:rsidP="00124290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沒有裝滿不能算。</w:t>
            </w:r>
          </w:p>
          <w:p w14:paraId="6540C080" w14:textId="77777777" w:rsidR="007F401A" w:rsidRDefault="0034553F" w:rsidP="006447C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7F401A" w:rsidRPr="0034553F">
              <w:rPr>
                <w:rFonts w:hint="eastAsia"/>
                <w:color w:val="E36C0A" w:themeColor="accent6" w:themeShade="BF"/>
              </w:rPr>
              <w:t>I</w:t>
            </w:r>
            <w:r w:rsidR="007F401A" w:rsidRPr="0034553F">
              <w:rPr>
                <w:color w:val="E36C0A" w:themeColor="accent6" w:themeShade="BF"/>
              </w:rPr>
              <w:t>RS</w:t>
            </w:r>
            <w:r w:rsidR="007F401A">
              <w:rPr>
                <w:rFonts w:hint="eastAsia"/>
              </w:rPr>
              <w:t>讓學生選出自己的答案</w:t>
            </w:r>
            <w:r>
              <w:rPr>
                <w:rFonts w:hint="eastAsia"/>
              </w:rPr>
              <w:t>。</w:t>
            </w:r>
          </w:p>
          <w:p w14:paraId="0CA1CC85" w14:textId="77777777" w:rsidR="00EF575D" w:rsidRDefault="00EF575D" w:rsidP="006447C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給予解題技巧</w:t>
            </w:r>
          </w:p>
          <w:p w14:paraId="2847D0D2" w14:textId="6E5B2165" w:rsidR="00EF575D" w:rsidRPr="007F401A" w:rsidRDefault="00EF575D" w:rsidP="00EF575D">
            <w:pPr>
              <w:pStyle w:val="a6"/>
              <w:widowControl/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老師在說到</w:t>
            </w:r>
            <w:r w:rsidR="00C86F9E">
              <w:rPr>
                <w:rFonts w:hint="eastAsia"/>
              </w:rPr>
              <w:t>9</w:t>
            </w:r>
            <w:r w:rsidR="00C86F9E">
              <w:t>91416</w:t>
            </w:r>
            <w:r w:rsidR="00C86F9E">
              <w:rPr>
                <w:rFonts w:hint="eastAsia"/>
              </w:rPr>
              <w:t>，可以</w:t>
            </w:r>
            <w:r w:rsidR="00C86F9E" w:rsidRPr="00C86F9E">
              <w:rPr>
                <w:rFonts w:hint="eastAsia"/>
                <w:color w:val="E36C0A" w:themeColor="accent6" w:themeShade="BF"/>
              </w:rPr>
              <w:t>四位數畫一條直線分開</w:t>
            </w:r>
            <w:r w:rsidR="00C86F9E">
              <w:rPr>
                <w:rFonts w:hint="eastAsia"/>
              </w:rPr>
              <w:t>，這樣可以很請知道萬位數千位數再哪。</w:t>
            </w:r>
          </w:p>
        </w:tc>
        <w:tc>
          <w:tcPr>
            <w:tcW w:w="3580" w:type="dxa"/>
            <w:gridSpan w:val="3"/>
          </w:tcPr>
          <w:p w14:paraId="6622D889" w14:textId="33E870AD" w:rsidR="00BC4E48" w:rsidRDefault="006447CA" w:rsidP="00F764BF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lastRenderedPageBreak/>
              <w:t>學生能理解的程度大概是一半</w:t>
            </w:r>
            <w:r w:rsidR="00606039">
              <w:rPr>
                <w:rFonts w:hint="eastAsia"/>
              </w:rPr>
              <w:t>數</w:t>
            </w:r>
            <w:r>
              <w:rPr>
                <w:rFonts w:hint="eastAsia"/>
              </w:rPr>
              <w:t>理解一半</w:t>
            </w:r>
            <w:r w:rsidR="00606039">
              <w:rPr>
                <w:rFonts w:hint="eastAsia"/>
              </w:rPr>
              <w:t>數</w:t>
            </w:r>
            <w:r>
              <w:rPr>
                <w:rFonts w:hint="eastAsia"/>
              </w:rPr>
              <w:t>不太懂</w:t>
            </w:r>
            <w:r w:rsidR="00656B0E">
              <w:rPr>
                <w:rFonts w:ascii="標楷體" w:eastAsia="標楷體" w:hAnsi="標楷體" w:hint="eastAsia"/>
              </w:rPr>
              <w:t>。</w:t>
            </w:r>
          </w:p>
          <w:p w14:paraId="61D9EE36" w14:textId="77777777" w:rsidR="00B3544E" w:rsidRDefault="00D56DDA" w:rsidP="00B3544E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老師會給予題目，讓學生思考幾分鐘後</w:t>
            </w:r>
            <w:r w:rsidR="00B3544E">
              <w:rPr>
                <w:rFonts w:hint="eastAsia"/>
              </w:rPr>
              <w:t>寫在六格本，再</w:t>
            </w:r>
            <w:r>
              <w:rPr>
                <w:rFonts w:hint="eastAsia"/>
              </w:rPr>
              <w:t>請幾位學生上台寫答案，</w:t>
            </w:r>
            <w:r w:rsidR="00686C4E">
              <w:rPr>
                <w:rFonts w:hint="eastAsia"/>
              </w:rPr>
              <w:t>老師會先問台下學生他這樣寫的是對的嗎</w:t>
            </w:r>
            <w:r w:rsidR="00686C4E">
              <w:t xml:space="preserve"> </w:t>
            </w:r>
            <w:r w:rsidR="009176D1">
              <w:rPr>
                <w:rFonts w:hint="eastAsia"/>
              </w:rPr>
              <w:t>？</w:t>
            </w:r>
          </w:p>
          <w:p w14:paraId="009483C9" w14:textId="77777777" w:rsidR="00DF786A" w:rsidRDefault="00B3544E" w:rsidP="007D7B7D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有一位女生自信滿滿的舉手，但後來發現自己答錯有點小失落</w:t>
            </w:r>
            <w:r w:rsidR="00656B0E">
              <w:rPr>
                <w:rFonts w:ascii="標楷體" w:eastAsia="標楷體" w:hAnsi="標楷體" w:hint="eastAsia"/>
              </w:rPr>
              <w:t>。</w:t>
            </w:r>
          </w:p>
          <w:p w14:paraId="5C90544A" w14:textId="1159FA75" w:rsidR="00DF786A" w:rsidRDefault="00863DAD" w:rsidP="00863DAD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老師詢問有誰要上台分享你的答案，蠻多學生踴躍舉手。</w:t>
            </w:r>
          </w:p>
        </w:tc>
        <w:tc>
          <w:tcPr>
            <w:tcW w:w="2612" w:type="dxa"/>
            <w:gridSpan w:val="2"/>
          </w:tcPr>
          <w:p w14:paraId="27FE8369" w14:textId="77777777" w:rsidR="00BC4E48" w:rsidRDefault="007D7B7D" w:rsidP="007D7B7D">
            <w:pPr>
              <w:pStyle w:val="a6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感覺</w:t>
            </w:r>
            <w:r w:rsidRPr="007D7B7D">
              <w:rPr>
                <w:rFonts w:hint="eastAsia"/>
              </w:rPr>
              <w:t>學生</w:t>
            </w:r>
            <w:r>
              <w:rPr>
                <w:rFonts w:hint="eastAsia"/>
              </w:rPr>
              <w:t>還是</w:t>
            </w:r>
            <w:r w:rsidRPr="007D7B7D">
              <w:rPr>
                <w:rFonts w:hint="eastAsia"/>
              </w:rPr>
              <w:t>不理解「記成」的概念</w:t>
            </w:r>
          </w:p>
          <w:p w14:paraId="6A0420FE" w14:textId="77777777" w:rsidR="007D7B7D" w:rsidRDefault="007D7B7D" w:rsidP="007D7B7D">
            <w:pPr>
              <w:pStyle w:val="a6"/>
              <w:widowControl/>
              <w:ind w:leftChars="0"/>
            </w:pPr>
            <w:r>
              <w:rPr>
                <w:rFonts w:hint="eastAsia"/>
              </w:rPr>
              <w:t>例如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3B72A5E9" w14:textId="77777777" w:rsidR="007D7B7D" w:rsidRPr="00FE43FD" w:rsidRDefault="007D7B7D" w:rsidP="007D7B7D">
            <w:pPr>
              <w:pStyle w:val="a6"/>
              <w:widowControl/>
              <w:ind w:leftChars="0"/>
              <w:rPr>
                <w:color w:val="E36C0A" w:themeColor="accent6" w:themeShade="BF"/>
              </w:rPr>
            </w:pPr>
            <w:r w:rsidRPr="00FE43FD">
              <w:rPr>
                <w:rFonts w:hint="eastAsia"/>
              </w:rPr>
              <w:t>5329</w:t>
            </w:r>
            <w:r>
              <w:rPr>
                <w:rFonts w:ascii="新細明體" w:eastAsia="新細明體" w:hAnsi="新細明體" w:cs="新細明體" w:hint="eastAsia"/>
              </w:rPr>
              <w:t>用無條件捨去法</w:t>
            </w:r>
            <w:r w:rsidRPr="000A233A">
              <w:rPr>
                <w:rFonts w:ascii="新細明體" w:eastAsia="新細明體" w:hAnsi="新細明體" w:cs="新細明體" w:hint="eastAsia"/>
                <w:color w:val="E36C0A" w:themeColor="accent6" w:themeShade="BF"/>
              </w:rPr>
              <w:t>記成</w:t>
            </w:r>
            <w:r w:rsidRPr="00FE43FD">
              <w:rPr>
                <w:rFonts w:hint="eastAsia"/>
                <w:color w:val="E36C0A" w:themeColor="accent6" w:themeShade="BF"/>
              </w:rPr>
              <w:t>5329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E36C0A" w:themeColor="accent6" w:themeShade="BF"/>
                </w:rPr>
                <m:t>≈</m:t>
              </m:r>
            </m:oMath>
            <w:r w:rsidR="000A233A" w:rsidRPr="00FE43FD">
              <w:rPr>
                <w:rFonts w:hint="eastAsia"/>
                <w:color w:val="E36C0A" w:themeColor="accent6" w:themeShade="BF"/>
              </w:rPr>
              <w:t>5000</w:t>
            </w:r>
          </w:p>
          <w:p w14:paraId="3853BC3A" w14:textId="77777777" w:rsidR="00D20D12" w:rsidRDefault="00D20D12" w:rsidP="00FE43FD">
            <w:pPr>
              <w:pStyle w:val="a6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學生遇到數字大的題目較容易錯例如</w:t>
            </w:r>
            <w:r>
              <w:rPr>
                <w:rFonts w:asciiTheme="minorEastAsia" w:hAnsiTheme="minorEastAsia" w:hint="eastAsia"/>
              </w:rPr>
              <w:t>：</w:t>
            </w:r>
            <w:r w:rsidR="00FE43FD">
              <w:rPr>
                <w:rFonts w:hint="eastAsia"/>
              </w:rPr>
              <w:t>991416</w:t>
            </w:r>
            <w:r w:rsidR="00FE43FD">
              <w:rPr>
                <w:rFonts w:hint="eastAsia"/>
              </w:rPr>
              <w:t>取概數到十萬位</w:t>
            </w:r>
          </w:p>
          <w:p w14:paraId="7F68DC13" w14:textId="77777777" w:rsidR="00FE43FD" w:rsidRPr="00D20D12" w:rsidRDefault="00FE43FD" w:rsidP="00D20D12">
            <w:pPr>
              <w:pStyle w:val="a6"/>
              <w:widowControl/>
              <w:ind w:leftChars="0"/>
            </w:pPr>
            <w:r w:rsidRPr="00FE43FD">
              <w:rPr>
                <w:rFonts w:hint="eastAsia"/>
                <w:color w:val="E36C0A" w:themeColor="accent6" w:themeShade="BF"/>
              </w:rPr>
              <w:t>記成</w:t>
            </w:r>
            <w:r w:rsidRPr="00FE43FD">
              <w:rPr>
                <w:rFonts w:hint="eastAsia"/>
                <w:color w:val="E36C0A" w:themeColor="accent6" w:themeShade="BF"/>
              </w:rPr>
              <w:t>991416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新細明體"/>
                  <w:color w:val="E36C0A" w:themeColor="accent6" w:themeShade="BF"/>
                </w:rPr>
                <m:t>≈</m:t>
              </m:r>
            </m:oMath>
            <w:r>
              <w:rPr>
                <w:rFonts w:hint="eastAsia"/>
                <w:color w:val="E36C0A" w:themeColor="accent6" w:themeShade="BF"/>
              </w:rPr>
              <w:t>1000000</w:t>
            </w:r>
          </w:p>
          <w:p w14:paraId="74CFD164" w14:textId="14D95B64" w:rsidR="00D20D12" w:rsidRDefault="000137E9" w:rsidP="000137E9">
            <w:pPr>
              <w:pStyle w:val="a6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有些學生會忘記千位數在哪裡。</w:t>
            </w:r>
          </w:p>
        </w:tc>
      </w:tr>
      <w:tr w:rsidR="00BC4E48" w14:paraId="4043EB4A" w14:textId="77777777" w:rsidTr="003260A1">
        <w:trPr>
          <w:trHeight w:val="2428"/>
        </w:trPr>
        <w:tc>
          <w:tcPr>
            <w:tcW w:w="686" w:type="dxa"/>
          </w:tcPr>
          <w:p w14:paraId="2CBEF417" w14:textId="77777777" w:rsidR="00BC4E48" w:rsidRDefault="005E3DCE">
            <w:pPr>
              <w:widowControl/>
              <w:jc w:val="center"/>
            </w:pPr>
            <w:r>
              <w:t>分析</w:t>
            </w:r>
          </w:p>
          <w:p w14:paraId="34A6D825" w14:textId="77777777" w:rsidR="00BC4E48" w:rsidRDefault="005E3DCE">
            <w:pPr>
              <w:widowControl/>
              <w:jc w:val="center"/>
            </w:pPr>
            <w:r>
              <w:t>歸納</w:t>
            </w:r>
          </w:p>
          <w:p w14:paraId="7FBEC959" w14:textId="77777777" w:rsidR="00BC4E48" w:rsidRDefault="005E3DCE">
            <w:pPr>
              <w:widowControl/>
              <w:jc w:val="center"/>
            </w:pPr>
            <w:r>
              <w:t>反思</w:t>
            </w:r>
          </w:p>
        </w:tc>
        <w:tc>
          <w:tcPr>
            <w:tcW w:w="9770" w:type="dxa"/>
            <w:gridSpan w:val="8"/>
          </w:tcPr>
          <w:p w14:paraId="553F473A" w14:textId="77777777" w:rsidR="00BC4E48" w:rsidRDefault="004B6709" w:rsidP="004B6709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請班上坐在最左邊和最右邊的學生站起來，分別代表</w:t>
            </w:r>
            <w:r>
              <w:rPr>
                <w:rFonts w:hint="eastAsia"/>
              </w:rPr>
              <w:t>2</w:t>
            </w:r>
            <w:r>
              <w:t>000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>
              <w:t>000</w:t>
            </w:r>
          </w:p>
          <w:p w14:paraId="779C6B7C" w14:textId="77777777" w:rsidR="004B6709" w:rsidRDefault="004B6709" w:rsidP="004B6709">
            <w:pPr>
              <w:pStyle w:val="a6"/>
              <w:widowControl/>
              <w:ind w:leftChars="0"/>
              <w:jc w:val="both"/>
            </w:pPr>
            <w:r>
              <w:rPr>
                <w:rFonts w:hint="eastAsia"/>
              </w:rPr>
              <w:t>可以</w:t>
            </w:r>
            <w:r w:rsidRPr="00462C46">
              <w:rPr>
                <w:rFonts w:hint="eastAsia"/>
                <w:color w:val="E36C0A" w:themeColor="accent6" w:themeShade="BF"/>
              </w:rPr>
              <w:t>引起學生注意</w:t>
            </w:r>
            <w:r>
              <w:rPr>
                <w:rFonts w:hint="eastAsia"/>
              </w:rPr>
              <w:t>，接著說明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之間的數就會開始跑，如果是</w:t>
            </w:r>
            <w:r>
              <w:rPr>
                <w:rFonts w:hint="eastAsia"/>
              </w:rPr>
              <w:t>2550</w:t>
            </w:r>
            <w:r>
              <w:rPr>
                <w:rFonts w:hint="eastAsia"/>
              </w:rPr>
              <w:t>就會跑到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那一國，這樣的說明比較</w:t>
            </w:r>
            <w:r w:rsidRPr="00462C46">
              <w:rPr>
                <w:rFonts w:hint="eastAsia"/>
                <w:color w:val="E36C0A" w:themeColor="accent6" w:themeShade="BF"/>
              </w:rPr>
              <w:t>生動有趣</w:t>
            </w:r>
            <w:r w:rsidR="00462C46">
              <w:rPr>
                <w:rFonts w:ascii="標楷體" w:eastAsia="標楷體" w:hAnsi="標楷體" w:hint="eastAsia"/>
              </w:rPr>
              <w:t>。</w:t>
            </w:r>
          </w:p>
          <w:p w14:paraId="46D47812" w14:textId="77777777" w:rsidR="00B3544E" w:rsidRPr="009243B0" w:rsidRDefault="00B3544E" w:rsidP="00B3544E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即使寫錯答案但只要訂正後也可以加分，鼓勵學生嘗試寫出自己的答案</w:t>
            </w:r>
            <w:r w:rsidR="00615445">
              <w:rPr>
                <w:rFonts w:hint="eastAsia"/>
              </w:rPr>
              <w:t>，告訴他們即使錯誤也沒關係，只要</w:t>
            </w:r>
            <w:r w:rsidR="00615445" w:rsidRPr="00462C46">
              <w:rPr>
                <w:rFonts w:hint="eastAsia"/>
                <w:color w:val="E36C0A" w:themeColor="accent6" w:themeShade="BF"/>
              </w:rPr>
              <w:t>理解改正後更重要</w:t>
            </w:r>
            <w:r w:rsidR="00656B0E">
              <w:rPr>
                <w:rFonts w:ascii="標楷體" w:eastAsia="標楷體" w:hAnsi="標楷體" w:hint="eastAsia"/>
              </w:rPr>
              <w:t>。</w:t>
            </w:r>
          </w:p>
          <w:p w14:paraId="600F2679" w14:textId="49F6C52E" w:rsidR="003C7FF4" w:rsidRPr="003C7FF4" w:rsidRDefault="009243B0" w:rsidP="004B6709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在解題上，老師會先讓學生觀察題目重點有哪些並圈起來，並且讓學生知道圈起來的理由，</w:t>
            </w:r>
            <w:r w:rsidRPr="009243B0">
              <w:rPr>
                <w:rFonts w:asciiTheme="minorEastAsia" w:hAnsiTheme="minorEastAsia" w:hint="eastAsia"/>
                <w:color w:val="E36C0A" w:themeColor="accent6" w:themeShade="BF"/>
              </w:rPr>
              <w:t>可以反覆加深學生對知識的理解，也可以讓自己不在粗心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08A64EFA" w14:textId="77777777" w:rsidR="00BC4E48" w:rsidRDefault="00BC4E48"/>
    <w:sectPr w:rsidR="00BC4E4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06"/>
    <w:multiLevelType w:val="hybridMultilevel"/>
    <w:tmpl w:val="241A4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AA58FE"/>
    <w:multiLevelType w:val="hybridMultilevel"/>
    <w:tmpl w:val="8AAA33CA"/>
    <w:lvl w:ilvl="0" w:tplc="B6428C6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53006160">
    <w:abstractNumId w:val="0"/>
  </w:num>
  <w:num w:numId="2" w16cid:durableId="53215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8"/>
    <w:rsid w:val="000020B0"/>
    <w:rsid w:val="000137E9"/>
    <w:rsid w:val="000A233A"/>
    <w:rsid w:val="00124290"/>
    <w:rsid w:val="0014326E"/>
    <w:rsid w:val="001E19AB"/>
    <w:rsid w:val="00261C09"/>
    <w:rsid w:val="00282CAC"/>
    <w:rsid w:val="002B14DC"/>
    <w:rsid w:val="002F328B"/>
    <w:rsid w:val="003260A1"/>
    <w:rsid w:val="00334A57"/>
    <w:rsid w:val="0034553F"/>
    <w:rsid w:val="003C7FF4"/>
    <w:rsid w:val="003F7084"/>
    <w:rsid w:val="00423FBB"/>
    <w:rsid w:val="00427A65"/>
    <w:rsid w:val="00430CDA"/>
    <w:rsid w:val="004365EC"/>
    <w:rsid w:val="00451665"/>
    <w:rsid w:val="00462C46"/>
    <w:rsid w:val="004B6709"/>
    <w:rsid w:val="005E3DCE"/>
    <w:rsid w:val="00606039"/>
    <w:rsid w:val="00615445"/>
    <w:rsid w:val="006447CA"/>
    <w:rsid w:val="00656B0E"/>
    <w:rsid w:val="00686C4E"/>
    <w:rsid w:val="006C1CB9"/>
    <w:rsid w:val="00706B20"/>
    <w:rsid w:val="00770521"/>
    <w:rsid w:val="00784C79"/>
    <w:rsid w:val="0078574D"/>
    <w:rsid w:val="007D7B7D"/>
    <w:rsid w:val="007E2335"/>
    <w:rsid w:val="007F401A"/>
    <w:rsid w:val="00831866"/>
    <w:rsid w:val="00832760"/>
    <w:rsid w:val="00863DAD"/>
    <w:rsid w:val="008A5546"/>
    <w:rsid w:val="008D1682"/>
    <w:rsid w:val="009176D1"/>
    <w:rsid w:val="009243B0"/>
    <w:rsid w:val="00940632"/>
    <w:rsid w:val="00A7237A"/>
    <w:rsid w:val="00A80422"/>
    <w:rsid w:val="00AD6010"/>
    <w:rsid w:val="00B3544E"/>
    <w:rsid w:val="00B45FB3"/>
    <w:rsid w:val="00BC4E48"/>
    <w:rsid w:val="00C04E4D"/>
    <w:rsid w:val="00C731DA"/>
    <w:rsid w:val="00C77EBA"/>
    <w:rsid w:val="00C86F9E"/>
    <w:rsid w:val="00CB16DE"/>
    <w:rsid w:val="00D20D12"/>
    <w:rsid w:val="00D56DDA"/>
    <w:rsid w:val="00DC2879"/>
    <w:rsid w:val="00DC41C5"/>
    <w:rsid w:val="00DF786A"/>
    <w:rsid w:val="00E22166"/>
    <w:rsid w:val="00E3248B"/>
    <w:rsid w:val="00EB352A"/>
    <w:rsid w:val="00EF575D"/>
    <w:rsid w:val="00F02D83"/>
    <w:rsid w:val="00F156DB"/>
    <w:rsid w:val="00F764BF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5A2F"/>
  <w15:docId w15:val="{C8CEE003-BDAE-458F-A509-591DA882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084"/>
    <w:pPr>
      <w:ind w:leftChars="200" w:left="480"/>
    </w:pPr>
  </w:style>
  <w:style w:type="character" w:styleId="a7">
    <w:name w:val="Placeholder Text"/>
    <w:basedOn w:val="a0"/>
    <w:uiPriority w:val="99"/>
    <w:semiHidden/>
    <w:rsid w:val="00656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王慧雯</cp:lastModifiedBy>
  <cp:revision>69</cp:revision>
  <dcterms:created xsi:type="dcterms:W3CDTF">2023-02-23T03:58:00Z</dcterms:created>
  <dcterms:modified xsi:type="dcterms:W3CDTF">2023-02-23T07:42:00Z</dcterms:modified>
</cp:coreProperties>
</file>